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FDF" w:rsidRPr="00336FDF" w:rsidRDefault="00336FDF" w:rsidP="00336FDF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32"/>
          <w:szCs w:val="32"/>
          <w:lang w:eastAsia="ru-RU"/>
        </w:rPr>
        <w:t>Проект в старшей группе №1</w:t>
      </w:r>
    </w:p>
    <w:p w:rsidR="00336FDF" w:rsidRPr="00336FDF" w:rsidRDefault="00336FDF" w:rsidP="00336FDF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32"/>
          <w:szCs w:val="32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proofErr w:type="gramStart"/>
      <w:r w:rsidRPr="00336FDF">
        <w:rPr>
          <w:rFonts w:ascii="Trebuchet MS" w:eastAsia="Times New Roman" w:hAnsi="Trebuchet MS" w:cs="Times New Roman"/>
          <w:b/>
          <w:bCs/>
          <w:color w:val="555555"/>
          <w:sz w:val="32"/>
          <w:szCs w:val="32"/>
          <w:lang w:eastAsia="ru-RU"/>
        </w:rPr>
        <w:t>Тема:  «</w:t>
      </w:r>
      <w:proofErr w:type="gramEnd"/>
      <w:r w:rsidRPr="00336FDF">
        <w:rPr>
          <w:rFonts w:ascii="Trebuchet MS" w:eastAsia="Times New Roman" w:hAnsi="Trebuchet MS" w:cs="Times New Roman"/>
          <w:b/>
          <w:bCs/>
          <w:color w:val="555555"/>
          <w:sz w:val="32"/>
          <w:szCs w:val="32"/>
          <w:lang w:eastAsia="ru-RU"/>
        </w:rPr>
        <w:t>Любимые домашние животные».</w:t>
      </w:r>
    </w:p>
    <w:p w:rsidR="00336FDF" w:rsidRPr="00336FDF" w:rsidRDefault="00336FDF" w:rsidP="00336FDF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32"/>
          <w:szCs w:val="32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0" w:line="240" w:lineRule="auto"/>
        <w:jc w:val="right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32"/>
          <w:szCs w:val="32"/>
          <w:lang w:eastAsia="ru-RU"/>
        </w:rPr>
        <w:t> </w:t>
      </w:r>
      <w:r>
        <w:rPr>
          <w:rFonts w:ascii="Trebuchet MS" w:eastAsia="Times New Roman" w:hAnsi="Trebuchet MS" w:cs="Times New Roman"/>
          <w:b/>
          <w:bCs/>
          <w:color w:val="555555"/>
          <w:sz w:val="32"/>
          <w:szCs w:val="32"/>
          <w:lang w:eastAsia="ru-RU"/>
        </w:rPr>
        <w:t xml:space="preserve">                 </w:t>
      </w:r>
      <w:bookmarkStart w:id="0" w:name="_GoBack"/>
      <w:bookmarkEnd w:id="0"/>
      <w:r>
        <w:rPr>
          <w:rFonts w:ascii="Trebuchet MS" w:eastAsia="Times New Roman" w:hAnsi="Trebuchet MS" w:cs="Times New Roman"/>
          <w:b/>
          <w:bCs/>
          <w:color w:val="555555"/>
          <w:sz w:val="28"/>
          <w:szCs w:val="28"/>
          <w:lang w:eastAsia="ru-RU"/>
        </w:rPr>
        <w:t>Воспитатели</w:t>
      </w:r>
      <w:r w:rsidRPr="00336FDF">
        <w:rPr>
          <w:rFonts w:ascii="Trebuchet MS" w:eastAsia="Times New Roman" w:hAnsi="Trebuchet MS" w:cs="Times New Roman"/>
          <w:b/>
          <w:bCs/>
          <w:color w:val="555555"/>
          <w:sz w:val="28"/>
          <w:szCs w:val="28"/>
          <w:lang w:eastAsia="ru-RU"/>
        </w:rPr>
        <w:t xml:space="preserve">: </w:t>
      </w:r>
      <w:proofErr w:type="spellStart"/>
      <w:r w:rsidRPr="00336FDF">
        <w:rPr>
          <w:rFonts w:ascii="Trebuchet MS" w:eastAsia="Times New Roman" w:hAnsi="Trebuchet MS" w:cs="Times New Roman"/>
          <w:b/>
          <w:bCs/>
          <w:color w:val="555555"/>
          <w:sz w:val="28"/>
          <w:szCs w:val="28"/>
          <w:lang w:eastAsia="ru-RU"/>
        </w:rPr>
        <w:t>Дебчук</w:t>
      </w:r>
      <w:proofErr w:type="spellEnd"/>
      <w:r w:rsidRPr="00336FDF">
        <w:rPr>
          <w:rFonts w:ascii="Trebuchet MS" w:eastAsia="Times New Roman" w:hAnsi="Trebuchet MS" w:cs="Times New Roman"/>
          <w:b/>
          <w:bCs/>
          <w:color w:val="555555"/>
          <w:sz w:val="28"/>
          <w:szCs w:val="28"/>
          <w:lang w:eastAsia="ru-RU"/>
        </w:rPr>
        <w:t xml:space="preserve"> О.Ю.</w:t>
      </w:r>
      <w:r>
        <w:rPr>
          <w:rFonts w:ascii="Trebuchet MS" w:eastAsia="Times New Roman" w:hAnsi="Trebuchet MS" w:cs="Times New Roman"/>
          <w:b/>
          <w:bCs/>
          <w:color w:val="555555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rebuchet MS" w:eastAsia="Times New Roman" w:hAnsi="Trebuchet MS" w:cs="Times New Roman"/>
          <w:b/>
          <w:bCs/>
          <w:color w:val="555555"/>
          <w:sz w:val="28"/>
          <w:szCs w:val="28"/>
          <w:lang w:eastAsia="ru-RU"/>
        </w:rPr>
        <w:t>Терникова</w:t>
      </w:r>
      <w:proofErr w:type="spellEnd"/>
      <w:r>
        <w:rPr>
          <w:rFonts w:ascii="Trebuchet MS" w:eastAsia="Times New Roman" w:hAnsi="Trebuchet MS" w:cs="Times New Roman"/>
          <w:b/>
          <w:bCs/>
          <w:color w:val="555555"/>
          <w:sz w:val="28"/>
          <w:szCs w:val="28"/>
          <w:lang w:eastAsia="ru-RU"/>
        </w:rPr>
        <w:t xml:space="preserve"> Н.А.</w:t>
      </w:r>
    </w:p>
    <w:p w:rsidR="00336FDF" w:rsidRPr="00336FDF" w:rsidRDefault="00336FDF" w:rsidP="00336FDF">
      <w:pPr>
        <w:shd w:val="clear" w:color="auto" w:fill="FFFFFF"/>
        <w:spacing w:after="0" w:line="240" w:lineRule="auto"/>
        <w:jc w:val="right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Calibri" w:eastAsia="Times New Roman" w:hAnsi="Calibri" w:cs="Calibri"/>
          <w:color w:val="555555"/>
          <w:sz w:val="28"/>
          <w:szCs w:val="28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lang w:eastAsia="ru-RU"/>
        </w:rPr>
        <w:t>Вид проекта: </w:t>
      </w:r>
      <w:r w:rsidRPr="00336FDF">
        <w:rPr>
          <w:rFonts w:ascii="Trebuchet MS" w:eastAsia="Times New Roman" w:hAnsi="Trebuchet MS" w:cs="Times New Roman"/>
          <w:color w:val="555555"/>
          <w:lang w:eastAsia="ru-RU"/>
        </w:rPr>
        <w:t>информационный, воспитательный, творческий.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Calibri" w:eastAsia="Times New Roman" w:hAnsi="Calibri" w:cs="Calibri"/>
          <w:color w:val="555555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lang w:eastAsia="ru-RU"/>
        </w:rPr>
        <w:t>Срок:</w:t>
      </w:r>
      <w:r w:rsidRPr="00336FDF">
        <w:rPr>
          <w:rFonts w:ascii="Trebuchet MS" w:eastAsia="Times New Roman" w:hAnsi="Trebuchet MS" w:cs="Times New Roman"/>
          <w:color w:val="555555"/>
          <w:lang w:eastAsia="ru-RU"/>
        </w:rPr>
        <w:t> краткосрочный.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Calibri" w:eastAsia="Times New Roman" w:hAnsi="Calibri" w:cs="Calibri"/>
          <w:color w:val="555555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lang w:eastAsia="ru-RU"/>
        </w:rPr>
        <w:t>Участники: </w:t>
      </w:r>
      <w:r w:rsidRPr="00336FDF">
        <w:rPr>
          <w:rFonts w:ascii="Trebuchet MS" w:eastAsia="Times New Roman" w:hAnsi="Trebuchet MS" w:cs="Times New Roman"/>
          <w:color w:val="555555"/>
          <w:lang w:eastAsia="ru-RU"/>
        </w:rPr>
        <w:t>дети, родители, воспитатели.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lang w:eastAsia="ru-RU"/>
        </w:rPr>
        <w:t>.</w:t>
      </w:r>
    </w:p>
    <w:p w:rsidR="00336FDF" w:rsidRPr="00336FDF" w:rsidRDefault="00336FDF" w:rsidP="00336FDF">
      <w:pPr>
        <w:shd w:val="clear" w:color="auto" w:fill="FFFFFF"/>
        <w:spacing w:after="120" w:line="240" w:lineRule="atLeast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lang w:eastAsia="ru-RU"/>
        </w:rPr>
        <w:t>Актуальность:</w:t>
      </w:r>
      <w:r w:rsidRPr="00336FDF">
        <w:rPr>
          <w:rFonts w:ascii="Trebuchet MS" w:eastAsia="Times New Roman" w:hAnsi="Trebuchet MS" w:cs="Times New Roman"/>
          <w:color w:val="555555"/>
          <w:lang w:eastAsia="ru-RU"/>
        </w:rPr>
        <w:t>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Воспитание бережного и заботливого отношения к животным имеет большое значение в дошкольный период в жизни ребенка. Мир животных чрезвычайно привлекателен, животные в доме - важный фактор воспитания. Это не удивительно, ведь каждой матери и каждому отцу хочется, чтобы их дети были добрыми, сердечными, отзывчивыми. По словам ученого "Не может быть добрым человек, который не любит животных, который никогда не проявил о них заботу". Вовлекая ребенка в совместную деятельность по уходу за домашними питомцами, взрослые развивают в нем чуткость, умение понимать другую жизнь, побуждают к сочувствию, воспитывают готовность помогать делом.</w:t>
      </w:r>
    </w:p>
    <w:p w:rsidR="00336FDF" w:rsidRPr="00336FDF" w:rsidRDefault="00336FDF" w:rsidP="00336FDF">
      <w:pPr>
        <w:shd w:val="clear" w:color="auto" w:fill="FFFFFF"/>
        <w:spacing w:after="120" w:line="240" w:lineRule="atLeast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lang w:eastAsia="ru-RU"/>
        </w:rPr>
        <w:t>Цель проекта: </w:t>
      </w:r>
      <w:r w:rsidRPr="00336FDF">
        <w:rPr>
          <w:rFonts w:ascii="Trebuchet MS" w:eastAsia="Times New Roman" w:hAnsi="Trebuchet MS" w:cs="Times New Roman"/>
          <w:color w:val="555555"/>
          <w:lang w:eastAsia="ru-RU"/>
        </w:rPr>
        <w:t>формировать интерес и бережное отношение к животным.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lang w:eastAsia="ru-RU"/>
        </w:rPr>
        <w:t>Задачи: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Calibri" w:eastAsia="Times New Roman" w:hAnsi="Calibri" w:cs="Calibri"/>
          <w:color w:val="555555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lang w:eastAsia="ru-RU"/>
        </w:rPr>
        <w:t>1.Уточнить представления о домашних животных, их внешнем виде, где живут, чем питаются, какую пользу приносят.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lang w:eastAsia="ru-RU"/>
        </w:rPr>
        <w:t>2.Воспитывать гуманное отношение к животным.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lang w:eastAsia="ru-RU"/>
        </w:rPr>
        <w:t>3.Развивать речь, мышление, любознательность, воображение, обогащать словарный запас.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lang w:eastAsia="ru-RU"/>
        </w:rPr>
        <w:t>4.Воспитывать интерес и любовь к устному народному творчеству посредством сказок, стихов,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lang w:eastAsia="ru-RU"/>
        </w:rPr>
        <w:t>загадок.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lang w:eastAsia="ru-RU"/>
        </w:rPr>
        <w:t>5.Взоимодействие с родителями: развивать творческие способности и воображение взрослых и детей, умение получать положительные эмоции от совместной деятельности.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lang w:eastAsia="ru-RU"/>
        </w:rPr>
        <w:t>Реализация проекта:</w:t>
      </w:r>
    </w:p>
    <w:p w:rsidR="00336FDF" w:rsidRPr="00336FDF" w:rsidRDefault="00336FDF" w:rsidP="00336FDF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Calibri" w:eastAsia="Times New Roman" w:hAnsi="Calibri" w:cs="Calibri"/>
          <w:b/>
          <w:bCs/>
          <w:color w:val="555555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Беседы: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«Мой питомец», «Любимая сказка про домашних животных», «Домашние птицы», «Наши верные друзья», «У бабушки в гостях», «Чем накормить домашних животных?», «Как ухаживать за домашними животными?»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Игры: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Д/и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: «Угадай по описанию», «Лото» (дом. жив.), «Чего не стало?», «Домино» (дом. жив.), «Разложи правильно», «Раздели на группы».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П/и: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«Кот и мыши», «Веселые щенки», «Лохматый пес».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Наблюдения на прогулке: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Наблюдение за кошкой, наблюдение за собакой.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lastRenderedPageBreak/>
        <w:t>Непосредственно-образовательная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деятельность: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Лепка «Козлик».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              Познавательное: «В гостях у бабушки в деревне»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               Рисование «На ферме»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 xml:space="preserve">                           Развитие речи (ЧХЛ): «Чтение русской народной </w:t>
      </w:r>
      <w:proofErr w:type="gramStart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сказки  «</w:t>
      </w:r>
      <w:proofErr w:type="spellStart"/>
      <w:proofErr w:type="gramEnd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Хаврошечка</w:t>
      </w:r>
      <w:proofErr w:type="spellEnd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               Конструирование: «Постройки для домашних животных»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               Ручной труд: «Собачка»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Рассматривание: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Карточки с изображением домашних животных.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                    Картины: «Коза с козлятами», «Свинья с поросятами»,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                   «Корова с теленком», «Лошадь с жеребенком».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Чтение художественной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литературы: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 xml:space="preserve">Стихотворение И. </w:t>
      </w:r>
      <w:proofErr w:type="spellStart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Лагерева</w:t>
      </w:r>
      <w:proofErr w:type="spellEnd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 xml:space="preserve"> «Щенок»,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 xml:space="preserve">                        Сказка В. </w:t>
      </w:r>
      <w:proofErr w:type="spellStart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Сутеева</w:t>
      </w:r>
      <w:proofErr w:type="spellEnd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 xml:space="preserve"> «Кто сказал мяу?»,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 xml:space="preserve">                        Стихотворение В. </w:t>
      </w:r>
      <w:proofErr w:type="spellStart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Берестова</w:t>
      </w:r>
      <w:proofErr w:type="spellEnd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 xml:space="preserve"> «Котенок»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 xml:space="preserve">                        Сказка В. </w:t>
      </w:r>
      <w:proofErr w:type="spellStart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Сутеева</w:t>
      </w:r>
      <w:proofErr w:type="spellEnd"/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 xml:space="preserve"> «Капризная кошка»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            Рассказ Н. Носова «Живая шляпа»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            Сказка К. Чуковского «Путаница»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                      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Стихи о домашних животных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                      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Загадки о домашних животных.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Драматизация: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«Репка».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Просмотр мультфильмов: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«Бобик в гостях у Барбоса»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                                     «Как кошечка и собачка мыли пол»,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                                                «Кто сказал мяу?»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Работа с родителями: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Консультация: «Домашние животные для детей»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 </w:t>
      </w:r>
    </w:p>
    <w:p w:rsidR="00336FDF" w:rsidRPr="00336FDF" w:rsidRDefault="00336FDF" w:rsidP="00336FD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</w:pPr>
      <w:r w:rsidRPr="00336FDF">
        <w:rPr>
          <w:rFonts w:ascii="Trebuchet MS" w:eastAsia="Times New Roman" w:hAnsi="Trebuchet MS" w:cs="Times New Roman"/>
          <w:b/>
          <w:bCs/>
          <w:color w:val="555555"/>
          <w:sz w:val="21"/>
          <w:szCs w:val="21"/>
          <w:lang w:eastAsia="ru-RU"/>
        </w:rPr>
        <w:t>Итог: </w:t>
      </w:r>
      <w:r w:rsidRPr="00336FDF">
        <w:rPr>
          <w:rFonts w:ascii="Trebuchet MS" w:eastAsia="Times New Roman" w:hAnsi="Trebuchet MS" w:cs="Times New Roman"/>
          <w:color w:val="555555"/>
          <w:sz w:val="21"/>
          <w:szCs w:val="21"/>
          <w:lang w:eastAsia="ru-RU"/>
        </w:rPr>
        <w:t>«Выставка семейных рисунков: «Любимые домашние животные».</w:t>
      </w:r>
    </w:p>
    <w:p w:rsidR="002D1617" w:rsidRDefault="002D1617"/>
    <w:sectPr w:rsidR="002D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FDF"/>
    <w:rsid w:val="002D1617"/>
    <w:rsid w:val="0033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AEA6B"/>
  <w15:chartTrackingRefBased/>
  <w15:docId w15:val="{87B374FB-7F4A-47BD-95B3-2F9E3DBB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2953</Characters>
  <Application>Microsoft Office Word</Application>
  <DocSecurity>0</DocSecurity>
  <Lines>24</Lines>
  <Paragraphs>6</Paragraphs>
  <ScaleCrop>false</ScaleCrop>
  <Company>diakov.net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2022-03-13T16:17:00Z</dcterms:created>
  <dcterms:modified xsi:type="dcterms:W3CDTF">2022-03-13T16:19:00Z</dcterms:modified>
</cp:coreProperties>
</file>